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7AF" w:rsidRPr="00C307AF" w:rsidRDefault="00C307AF" w:rsidP="00C307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307AF">
        <w:rPr>
          <w:rFonts w:ascii="Arial" w:eastAsia="Times New Roman" w:hAnsi="Arial" w:cs="Arial"/>
          <w:b/>
          <w:sz w:val="24"/>
          <w:szCs w:val="24"/>
          <w:lang w:eastAsia="pt-BR"/>
        </w:rPr>
        <w:t>Para o registro de ato constitutivo, das entidades sem fins lucrativos, deve</w:t>
      </w:r>
      <w:r w:rsidR="005A696E">
        <w:rPr>
          <w:rFonts w:ascii="Arial" w:eastAsia="Times New Roman" w:hAnsi="Arial" w:cs="Arial"/>
          <w:b/>
          <w:sz w:val="24"/>
          <w:szCs w:val="24"/>
          <w:lang w:eastAsia="pt-BR"/>
        </w:rPr>
        <w:t>rão</w:t>
      </w:r>
      <w:r w:rsidRPr="00C307A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ser apresentados:</w:t>
      </w:r>
      <w:r w:rsidRPr="00C307AF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  <w:bookmarkStart w:id="0" w:name="_GoBack"/>
      <w:bookmarkEnd w:id="0"/>
    </w:p>
    <w:p w:rsidR="00C307AF" w:rsidRPr="00C307AF" w:rsidRDefault="00C307AF" w:rsidP="00C307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307AF">
        <w:rPr>
          <w:rFonts w:ascii="Arial" w:eastAsia="Times New Roman" w:hAnsi="Arial" w:cs="Arial"/>
          <w:sz w:val="24"/>
          <w:szCs w:val="24"/>
          <w:lang w:eastAsia="pt-BR"/>
        </w:rPr>
        <w:t>a) o ato de convocação ou convite;</w:t>
      </w:r>
    </w:p>
    <w:p w:rsidR="00C307AF" w:rsidRPr="00C307AF" w:rsidRDefault="00C307AF" w:rsidP="00C307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  <w:t>b) a ata da Assembleia de fundação, com a aprovação da denominação, do endereço (Sede) e do Estatuto;</w:t>
      </w: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C307AF" w:rsidRPr="00C307AF" w:rsidRDefault="00C307AF" w:rsidP="00C307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307AF">
        <w:rPr>
          <w:rFonts w:ascii="Arial" w:eastAsia="Times New Roman" w:hAnsi="Arial" w:cs="Arial"/>
          <w:sz w:val="24"/>
          <w:szCs w:val="24"/>
          <w:lang w:eastAsia="pt-BR"/>
        </w:rPr>
        <w:t xml:space="preserve">c) a ata de eleição e posse, contendo a qualificação completa dos eleitos e com mandato fixado; </w:t>
      </w:r>
    </w:p>
    <w:p w:rsidR="00C307AF" w:rsidRPr="00C307AF" w:rsidRDefault="00C307AF" w:rsidP="00C307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07AF" w:rsidRPr="00C307AF" w:rsidRDefault="00C307AF" w:rsidP="00C307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307AF">
        <w:rPr>
          <w:rFonts w:ascii="Arial" w:eastAsia="Times New Roman" w:hAnsi="Arial" w:cs="Arial"/>
          <w:sz w:val="24"/>
          <w:szCs w:val="24"/>
          <w:lang w:eastAsia="pt-BR"/>
        </w:rPr>
        <w:t>A qualificação completa compreende: Nome Completo; CPF ou CNPJ; Nacionalidade; Estado civil e se há existência de união estável; Profissão; Domicílio e residência, com CEP.</w:t>
      </w:r>
    </w:p>
    <w:p w:rsidR="00C307AF" w:rsidRPr="00C307AF" w:rsidRDefault="00C307AF" w:rsidP="00C307A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  <w:t>d) a lista de presenças,</w:t>
      </w: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  <w:t>e) requerimento devidamente assinado pelo representante legal da pessoa jurídica, com firma reconhecida.</w:t>
      </w: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  <w:t>f) procuração, com firma reconhecida, cujo outorgante seja o representante legal, membro da diretoria ou conselho, se houver;</w:t>
      </w: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  <w:t>g) Documento Básico de Entrada (DBE).</w:t>
      </w: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h) Relação de Fundadores devidamente qualificados (caso não conste da ata da assembleia de fundação) </w:t>
      </w: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  <w:t>i)  Cópia autenticada dos documentos pessoais (RG e CPF) do presidente eleito (a autenticação será dispensada caso seja apresentado documento digital passível de validação).</w:t>
      </w: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C307AF">
        <w:rPr>
          <w:rFonts w:ascii="Arial" w:eastAsia="Times New Roman" w:hAnsi="Arial" w:cs="Arial"/>
          <w:sz w:val="24"/>
          <w:szCs w:val="24"/>
          <w:lang w:eastAsia="pt-BR"/>
        </w:rPr>
        <w:br/>
        <w:t>j) Estatuto Social</w:t>
      </w:r>
    </w:p>
    <w:p w:rsidR="007322B5" w:rsidRPr="00C307AF" w:rsidRDefault="007322B5" w:rsidP="00C307A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C307AF" w:rsidRPr="00C307AF" w:rsidRDefault="00C307AF" w:rsidP="00C307AF">
      <w:pPr>
        <w:jc w:val="both"/>
        <w:rPr>
          <w:rFonts w:ascii="Arial" w:hAnsi="Arial" w:cs="Arial"/>
          <w:sz w:val="24"/>
          <w:szCs w:val="24"/>
        </w:rPr>
      </w:pPr>
    </w:p>
    <w:sectPr w:rsidR="00C307AF" w:rsidRPr="00C30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AF"/>
    <w:rsid w:val="005A696E"/>
    <w:rsid w:val="007322B5"/>
    <w:rsid w:val="00C3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0311C-4156-4AD0-8417-23FEA6F7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DANIELLY NAMARA PIMENTEL ROCHA</dc:creator>
  <cp:keywords/>
  <dc:description/>
  <cp:lastModifiedBy>DANIELLY NAMARA PIMENTEL ROCHA</cp:lastModifiedBy>
  <cp:revision>2</cp:revision>
  <dcterms:created xsi:type="dcterms:W3CDTF">2025-09-11T13:24:00Z</dcterms:created>
  <dcterms:modified xsi:type="dcterms:W3CDTF">2025-09-11T13:36:00Z</dcterms:modified>
</cp:coreProperties>
</file>